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21" w:rsidRDefault="00946F42">
      <w:bookmarkStart w:id="0" w:name="_GoBack"/>
      <w:bookmarkEnd w:id="0"/>
      <w:r>
        <w:rPr>
          <w:noProof/>
          <w:lang w:eastAsia="pt-P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Chamada rectangular arredondada 1" o:spid="_x0000_s1026" type="#_x0000_t62" style="position:absolute;margin-left:37.2pt;margin-top:23.65pt;width:310.4pt;height:5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" adj="6823,24661" fillcolor="white [3212]" strokecolor="black [3213]" strokeweight="2pt">
            <v:textbox>
              <w:txbxContent>
                <w:p w:rsidR="00EE1821" w:rsidRDefault="00EE1821" w:rsidP="00EE1821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b/>
                      <w:sz w:val="28"/>
                      <w:szCs w:val="28"/>
                    </w:rPr>
                    <w:t>ALERTA</w:t>
                  </w:r>
                </w:p>
                <w:p w:rsidR="00EE1821" w:rsidRDefault="00EE1821" w:rsidP="00F07F02">
                  <w:pPr>
                    <w:jc w:val="both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</w:p>
                <w:p w:rsidR="00EE1821" w:rsidRPr="00EE1821" w:rsidRDefault="00EE1821" w:rsidP="00F07F02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EE1821">
                    <w:rPr>
                      <w:sz w:val="26"/>
                      <w:szCs w:val="26"/>
                    </w:rPr>
                    <w:t xml:space="preserve">Come menos peixe! </w:t>
                  </w:r>
                </w:p>
                <w:p w:rsidR="00EE1821" w:rsidRPr="00EE1821" w:rsidRDefault="00EE1821" w:rsidP="00F07F02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EE1821">
                    <w:rPr>
                      <w:sz w:val="26"/>
                      <w:szCs w:val="26"/>
                    </w:rPr>
                    <w:t xml:space="preserve">Os oceanos não podem suportar o aumento desenfreado do consumo. </w:t>
                  </w:r>
                </w:p>
                <w:p w:rsidR="00EE1821" w:rsidRPr="00EE1821" w:rsidRDefault="00EE1821" w:rsidP="00F07F02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EE1821">
                    <w:rPr>
                      <w:sz w:val="26"/>
                      <w:szCs w:val="26"/>
                    </w:rPr>
                    <w:t xml:space="preserve">Recusa o peixe miúdo. Não consumas o peixe miúdo e denuncia a venda à ASAE </w:t>
                  </w:r>
                  <w:proofErr w:type="spellStart"/>
                  <w:r w:rsidRPr="00EE1821">
                    <w:rPr>
                      <w:sz w:val="26"/>
                      <w:szCs w:val="26"/>
                    </w:rPr>
                    <w:t>tel</w:t>
                  </w:r>
                  <w:proofErr w:type="spellEnd"/>
                  <w:r w:rsidRPr="00EE1821">
                    <w:rPr>
                      <w:sz w:val="26"/>
                      <w:szCs w:val="26"/>
                    </w:rPr>
                    <w:t xml:space="preserve">: 217 983 600 ou e-mail: </w:t>
                  </w:r>
                  <w:hyperlink r:id="rId4" w:history="1">
                    <w:r w:rsidRPr="00EE1821">
                      <w:rPr>
                        <w:rStyle w:val="Hiperligao"/>
                        <w:sz w:val="26"/>
                        <w:szCs w:val="26"/>
                      </w:rPr>
                      <w:t>correio.asae@asae.pt</w:t>
                    </w:r>
                  </w:hyperlink>
                </w:p>
                <w:p w:rsidR="00EE1821" w:rsidRPr="00EE1821" w:rsidRDefault="00EE1821" w:rsidP="00F07F02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EE1821">
                    <w:rPr>
                      <w:sz w:val="26"/>
                      <w:szCs w:val="26"/>
                    </w:rPr>
                    <w:t>Verifica a origem do peixe que compras.</w:t>
                  </w:r>
                </w:p>
                <w:p w:rsidR="00EE1821" w:rsidRPr="00EE1821" w:rsidRDefault="00EE1821" w:rsidP="00F07F02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EE1821">
                    <w:rPr>
                      <w:sz w:val="26"/>
                      <w:szCs w:val="26"/>
                    </w:rPr>
                    <w:t xml:space="preserve"> A pe</w:t>
                  </w:r>
                  <w:r w:rsidR="00F07F02">
                    <w:rPr>
                      <w:sz w:val="26"/>
                      <w:szCs w:val="26"/>
                    </w:rPr>
                    <w:t>sca seletiva é mais sustentável</w:t>
                  </w:r>
                  <w:r w:rsidRPr="00EE1821">
                    <w:rPr>
                      <w:sz w:val="26"/>
                      <w:szCs w:val="26"/>
                    </w:rPr>
                    <w:t xml:space="preserve">. É melhor pescar com anzóis e redes artesanais, do que com redes industriais, com as quais não se pode escolher o peixe que se captura. </w:t>
                  </w:r>
                </w:p>
                <w:p w:rsidR="00EE1821" w:rsidRPr="00EE1821" w:rsidRDefault="00EE1821" w:rsidP="00F07F02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EE1821">
                    <w:rPr>
                      <w:sz w:val="26"/>
                      <w:szCs w:val="26"/>
                    </w:rPr>
                    <w:t xml:space="preserve">A aquicultura não é a solução para a crise dos oceanos. Muitas espécies criadas e engordadas em aquicultura de peixe, necessitam de outros peixes para serem alimentadas. </w:t>
                  </w:r>
                </w:p>
                <w:p w:rsidR="00EE1821" w:rsidRPr="00EE1821" w:rsidRDefault="00EE1821" w:rsidP="00F07F02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EE1821">
                    <w:rPr>
                      <w:sz w:val="26"/>
                      <w:szCs w:val="26"/>
                    </w:rPr>
                    <w:t>Consome somente espécies herbívoras e mariscos produzidos de forma sustentável!</w:t>
                  </w:r>
                </w:p>
                <w:p w:rsidR="00EE1821" w:rsidRDefault="00EE1821" w:rsidP="00E51E71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</w:p>
                <w:p w:rsidR="00EE1821" w:rsidRPr="00E51E71" w:rsidRDefault="00EE1821" w:rsidP="00E51E7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E1821" w:rsidRPr="00AE2A92" w:rsidRDefault="00EE1821" w:rsidP="00FF11AD"/>
              </w:txbxContent>
            </v:textbox>
          </v:shape>
        </w:pict>
      </w:r>
    </w:p>
    <w:sectPr w:rsidR="00EE1821" w:rsidSect="00946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A23"/>
    <w:rsid w:val="000B75E9"/>
    <w:rsid w:val="00503E02"/>
    <w:rsid w:val="00664F05"/>
    <w:rsid w:val="00740213"/>
    <w:rsid w:val="00946F42"/>
    <w:rsid w:val="00CE6A23"/>
    <w:rsid w:val="00EE1821"/>
    <w:rsid w:val="00F0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Chamada rectangular arredondad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4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03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03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reio.asae@asa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AECD</dc:creator>
  <cp:lastModifiedBy>Carla Silvana Gouveia Santos</cp:lastModifiedBy>
  <cp:revision>5</cp:revision>
  <dcterms:created xsi:type="dcterms:W3CDTF">2019-05-16T10:50:00Z</dcterms:created>
  <dcterms:modified xsi:type="dcterms:W3CDTF">2019-05-27T14:34:00Z</dcterms:modified>
</cp:coreProperties>
</file>